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до наказу ДОЗ ОДА </w:t>
      </w:r>
    </w:p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  <w:t xml:space="preserve">від </w:t>
      </w:r>
      <w:r w:rsidR="00EB4C44">
        <w:rPr>
          <w:sz w:val="28"/>
          <w:szCs w:val="28"/>
          <w:lang w:val="uk-UA"/>
        </w:rPr>
        <w:t>16.04.2018</w:t>
      </w:r>
      <w:r w:rsidR="004D14E7">
        <w:rPr>
          <w:sz w:val="28"/>
          <w:szCs w:val="28"/>
          <w:lang w:val="uk-UA"/>
        </w:rPr>
        <w:t xml:space="preserve"> </w:t>
      </w:r>
      <w:r w:rsidRPr="00AC67A1">
        <w:rPr>
          <w:sz w:val="28"/>
          <w:szCs w:val="28"/>
          <w:lang w:val="uk-UA"/>
        </w:rPr>
        <w:t>№</w:t>
      </w:r>
      <w:r w:rsidR="00EB4C44">
        <w:rPr>
          <w:sz w:val="28"/>
          <w:szCs w:val="28"/>
          <w:lang w:val="uk-UA"/>
        </w:rPr>
        <w:t>690/0/197-18</w:t>
      </w:r>
    </w:p>
    <w:p w:rsidR="002A3C5A" w:rsidRPr="00AC67A1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Pr="00113BF6" w:rsidRDefault="002A3C5A" w:rsidP="00AC67A1">
      <w:pPr>
        <w:jc w:val="center"/>
        <w:rPr>
          <w:b/>
          <w:sz w:val="28"/>
          <w:szCs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витратних матеріалів для забезпечення хворих, які знаходяться на замісній нирковій терапії методом </w:t>
      </w:r>
      <w:r>
        <w:rPr>
          <w:b/>
          <w:sz w:val="28"/>
          <w:szCs w:val="28"/>
          <w:lang w:val="uk-UA"/>
        </w:rPr>
        <w:t>гемодіалізу</w:t>
      </w:r>
      <w:r w:rsidR="00113BF6" w:rsidRPr="00113BF6">
        <w:rPr>
          <w:b/>
          <w:sz w:val="28"/>
          <w:szCs w:val="28"/>
          <w:lang w:val="uk-UA"/>
        </w:rPr>
        <w:t xml:space="preserve"> для КЗ «</w:t>
      </w:r>
      <w:r w:rsidR="002B7FAA">
        <w:rPr>
          <w:b/>
          <w:sz w:val="28"/>
          <w:szCs w:val="28"/>
          <w:lang w:val="uk-UA"/>
        </w:rPr>
        <w:t>Дніпропетровська міська багатопрофільна клінічна лікарня №4</w:t>
      </w:r>
      <w:r w:rsidR="00113BF6" w:rsidRPr="00113BF6">
        <w:rPr>
          <w:b/>
          <w:sz w:val="28"/>
          <w:szCs w:val="28"/>
          <w:lang w:val="uk-UA"/>
        </w:rPr>
        <w:t>» ДОР»</w:t>
      </w:r>
      <w:r w:rsidRPr="00113BF6">
        <w:rPr>
          <w:b/>
          <w:sz w:val="28"/>
          <w:szCs w:val="28"/>
          <w:lang w:val="uk-UA"/>
        </w:rPr>
        <w:t>.</w:t>
      </w:r>
    </w:p>
    <w:p w:rsidR="002A3C5A" w:rsidRDefault="002A3C5A" w:rsidP="00AC67A1">
      <w:pPr>
        <w:jc w:val="center"/>
        <w:rPr>
          <w:b/>
          <w:sz w:val="28"/>
          <w:lang w:val="uk-UA"/>
        </w:rPr>
      </w:pPr>
    </w:p>
    <w:p w:rsidR="002A3C5A" w:rsidRPr="00723057" w:rsidRDefault="002A3C5A" w:rsidP="00AC67A1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="3943" w:tblpY="487"/>
        <w:tblOverlap w:val="never"/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418"/>
        <w:gridCol w:w="1080"/>
        <w:gridCol w:w="2880"/>
      </w:tblGrid>
      <w:tr w:rsidR="00CC6EDD" w:rsidRPr="00EB4C44" w:rsidTr="000768EC">
        <w:trPr>
          <w:trHeight w:val="885"/>
        </w:trPr>
        <w:tc>
          <w:tcPr>
            <w:tcW w:w="534" w:type="dxa"/>
          </w:tcPr>
          <w:p w:rsidR="00CC6EDD" w:rsidRPr="00BC3AF9" w:rsidRDefault="00CC6EDD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№ з/п</w:t>
            </w:r>
          </w:p>
        </w:tc>
        <w:tc>
          <w:tcPr>
            <w:tcW w:w="5418" w:type="dxa"/>
          </w:tcPr>
          <w:p w:rsidR="00CC6EDD" w:rsidRPr="00BC3AF9" w:rsidRDefault="00CC6EDD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1080" w:type="dxa"/>
          </w:tcPr>
          <w:p w:rsidR="00CC6EDD" w:rsidRPr="00BC3AF9" w:rsidRDefault="00CC6EDD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2880" w:type="dxa"/>
          </w:tcPr>
          <w:p w:rsidR="00CC6EDD" w:rsidRPr="002B7FAA" w:rsidRDefault="002B7FAA" w:rsidP="001100D3">
            <w:pPr>
              <w:ind w:left="-33" w:firstLine="33"/>
              <w:rPr>
                <w:lang w:val="uk-UA"/>
              </w:rPr>
            </w:pPr>
            <w:r w:rsidRPr="002B7FAA">
              <w:rPr>
                <w:lang w:val="uk-UA"/>
              </w:rPr>
              <w:t>КЗ «Дніпропетровська міська багатопрофільна клінічна лікарня №4» ДОР»</w:t>
            </w:r>
          </w:p>
        </w:tc>
      </w:tr>
      <w:tr w:rsidR="00CC6EDD" w:rsidRPr="00BC3AF9" w:rsidTr="000768EC">
        <w:trPr>
          <w:trHeight w:val="375"/>
        </w:trPr>
        <w:tc>
          <w:tcPr>
            <w:tcW w:w="534" w:type="dxa"/>
            <w:vAlign w:val="center"/>
          </w:tcPr>
          <w:p w:rsidR="00CC6EDD" w:rsidRPr="00BC3AF9" w:rsidRDefault="00CC6EDD" w:rsidP="000768EC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1</w:t>
            </w:r>
          </w:p>
        </w:tc>
        <w:tc>
          <w:tcPr>
            <w:tcW w:w="5418" w:type="dxa"/>
            <w:vAlign w:val="center"/>
          </w:tcPr>
          <w:p w:rsidR="00CC6EDD" w:rsidRPr="00BC3AF9" w:rsidRDefault="002B7FAA" w:rsidP="00CC6EDD">
            <w:pPr>
              <w:rPr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>Діалізатор DiacapR а-Polysulfon</w:t>
            </w:r>
            <w:r>
              <w:rPr>
                <w:bCs/>
                <w:spacing w:val="-2"/>
                <w:lang w:val="uk-UA"/>
              </w:rPr>
              <w:t>е</w:t>
            </w:r>
            <w:r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lang w:val="uk-UA"/>
              </w:rPr>
              <w:t xml:space="preserve"> LО</w:t>
            </w:r>
            <w:r w:rsidRPr="00BC3AF9">
              <w:rPr>
                <w:bCs/>
                <w:spacing w:val="-2"/>
                <w:lang w:val="uk-UA"/>
              </w:rPr>
              <w:t xml:space="preserve"> PS </w:t>
            </w:r>
            <w:r>
              <w:rPr>
                <w:bCs/>
                <w:spacing w:val="-2"/>
                <w:lang w:val="uk-UA"/>
              </w:rPr>
              <w:t>18</w:t>
            </w:r>
          </w:p>
        </w:tc>
        <w:tc>
          <w:tcPr>
            <w:tcW w:w="1080" w:type="dxa"/>
            <w:vAlign w:val="center"/>
          </w:tcPr>
          <w:p w:rsidR="00CC6EDD" w:rsidRPr="00BC3AF9" w:rsidRDefault="00CC6EDD" w:rsidP="000768EC">
            <w:pPr>
              <w:jc w:val="center"/>
              <w:rPr>
                <w:lang w:val="uk-UA"/>
              </w:rPr>
            </w:pPr>
            <w:r w:rsidRPr="00BC3AF9">
              <w:rPr>
                <w:lang w:val="en-US"/>
              </w:rPr>
              <w:t>шт.</w:t>
            </w:r>
          </w:p>
        </w:tc>
        <w:tc>
          <w:tcPr>
            <w:tcW w:w="2880" w:type="dxa"/>
          </w:tcPr>
          <w:p w:rsidR="00CC6EDD" w:rsidRPr="00872C0B" w:rsidRDefault="002B7FAA" w:rsidP="000768EC">
            <w:pPr>
              <w:ind w:left="-33" w:firstLine="33"/>
              <w:jc w:val="center"/>
              <w:rPr>
                <w:lang w:val="en-US"/>
              </w:rPr>
            </w:pPr>
            <w:r>
              <w:rPr>
                <w:lang w:val="en-US"/>
              </w:rPr>
              <w:t>4534</w:t>
            </w:r>
          </w:p>
        </w:tc>
      </w:tr>
      <w:tr w:rsidR="00CC6EDD" w:rsidRPr="00BC3AF9" w:rsidTr="000768EC">
        <w:trPr>
          <w:trHeight w:val="342"/>
        </w:trPr>
        <w:tc>
          <w:tcPr>
            <w:tcW w:w="534" w:type="dxa"/>
            <w:vAlign w:val="center"/>
          </w:tcPr>
          <w:p w:rsidR="00CC6EDD" w:rsidRPr="00BC3AF9" w:rsidRDefault="00CC6EDD" w:rsidP="000768EC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2</w:t>
            </w:r>
          </w:p>
        </w:tc>
        <w:tc>
          <w:tcPr>
            <w:tcW w:w="5418" w:type="dxa"/>
            <w:vAlign w:val="center"/>
          </w:tcPr>
          <w:p w:rsidR="00CC6EDD" w:rsidRPr="00BC3AF9" w:rsidRDefault="002B7FAA" w:rsidP="00CC6EDD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>Діалізатор</w:t>
            </w:r>
            <w:r>
              <w:rPr>
                <w:bCs/>
                <w:spacing w:val="-2"/>
                <w:lang w:val="uk-UA"/>
              </w:rPr>
              <w:t xml:space="preserve"> xevonta Lo 20</w:t>
            </w:r>
          </w:p>
        </w:tc>
        <w:tc>
          <w:tcPr>
            <w:tcW w:w="1080" w:type="dxa"/>
            <w:vAlign w:val="center"/>
          </w:tcPr>
          <w:p w:rsidR="00CC6EDD" w:rsidRPr="00BC3AF9" w:rsidRDefault="00CC6EDD" w:rsidP="000768EC">
            <w:pPr>
              <w:jc w:val="center"/>
              <w:rPr>
                <w:spacing w:val="-10"/>
                <w:lang w:val="uk-UA"/>
              </w:rPr>
            </w:pPr>
            <w:r w:rsidRPr="00BC3AF9">
              <w:rPr>
                <w:lang w:val="en-US"/>
              </w:rPr>
              <w:t>шт.</w:t>
            </w:r>
          </w:p>
        </w:tc>
        <w:tc>
          <w:tcPr>
            <w:tcW w:w="2880" w:type="dxa"/>
          </w:tcPr>
          <w:p w:rsidR="00CC6EDD" w:rsidRPr="00872C0B" w:rsidRDefault="002B7FAA" w:rsidP="000768EC">
            <w:pPr>
              <w:ind w:left="-33" w:firstLine="33"/>
              <w:jc w:val="center"/>
              <w:rPr>
                <w:lang w:val="en-US"/>
              </w:rPr>
            </w:pPr>
            <w:r>
              <w:rPr>
                <w:lang w:val="en-US"/>
              </w:rPr>
              <w:t>338</w:t>
            </w:r>
          </w:p>
        </w:tc>
      </w:tr>
      <w:tr w:rsidR="00872C0B" w:rsidRPr="00BC3AF9" w:rsidTr="000768EC">
        <w:trPr>
          <w:trHeight w:val="342"/>
        </w:trPr>
        <w:tc>
          <w:tcPr>
            <w:tcW w:w="534" w:type="dxa"/>
            <w:vAlign w:val="center"/>
          </w:tcPr>
          <w:p w:rsidR="00872C0B" w:rsidRPr="00CC6EDD" w:rsidRDefault="00872C0B" w:rsidP="00872C0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418" w:type="dxa"/>
            <w:vAlign w:val="center"/>
          </w:tcPr>
          <w:p w:rsidR="00872C0B" w:rsidRPr="002B7FAA" w:rsidRDefault="002B7FAA" w:rsidP="002B7FAA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>Діалізатор DiacapR а-Polysulfon</w:t>
            </w:r>
            <w:r>
              <w:rPr>
                <w:bCs/>
                <w:spacing w:val="-2"/>
                <w:lang w:val="uk-UA"/>
              </w:rPr>
              <w:t>е</w:t>
            </w:r>
            <w:r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lang w:val="uk-UA"/>
              </w:rPr>
              <w:t xml:space="preserve"> НІ</w:t>
            </w:r>
            <w:r w:rsidRPr="00BC3AF9">
              <w:rPr>
                <w:bCs/>
                <w:spacing w:val="-2"/>
                <w:lang w:val="uk-UA"/>
              </w:rPr>
              <w:t xml:space="preserve"> PS </w:t>
            </w:r>
            <w:r>
              <w:rPr>
                <w:bCs/>
                <w:spacing w:val="-2"/>
                <w:lang w:val="uk-UA"/>
              </w:rPr>
              <w:t>18</w:t>
            </w:r>
          </w:p>
        </w:tc>
        <w:tc>
          <w:tcPr>
            <w:tcW w:w="1080" w:type="dxa"/>
            <w:vAlign w:val="center"/>
          </w:tcPr>
          <w:p w:rsidR="00872C0B" w:rsidRPr="00BC3AF9" w:rsidRDefault="00872C0B" w:rsidP="00872C0B">
            <w:pPr>
              <w:jc w:val="center"/>
              <w:rPr>
                <w:lang w:val="en-US"/>
              </w:rPr>
            </w:pPr>
            <w:r w:rsidRPr="00BC3AF9">
              <w:rPr>
                <w:lang w:val="en-US"/>
              </w:rPr>
              <w:t>шт.</w:t>
            </w:r>
          </w:p>
        </w:tc>
        <w:tc>
          <w:tcPr>
            <w:tcW w:w="2880" w:type="dxa"/>
          </w:tcPr>
          <w:p w:rsidR="00872C0B" w:rsidRPr="00872C0B" w:rsidRDefault="002B7FAA" w:rsidP="00872C0B">
            <w:pPr>
              <w:ind w:left="-33" w:firstLine="33"/>
              <w:jc w:val="center"/>
              <w:rPr>
                <w:lang w:val="en-US"/>
              </w:rPr>
            </w:pPr>
            <w:r>
              <w:rPr>
                <w:lang w:val="en-US"/>
              </w:rPr>
              <w:t>146</w:t>
            </w:r>
          </w:p>
        </w:tc>
      </w:tr>
      <w:tr w:rsidR="002B7FAA" w:rsidRPr="002B7FAA" w:rsidTr="000768EC">
        <w:trPr>
          <w:trHeight w:val="342"/>
        </w:trPr>
        <w:tc>
          <w:tcPr>
            <w:tcW w:w="534" w:type="dxa"/>
            <w:vAlign w:val="center"/>
          </w:tcPr>
          <w:p w:rsidR="002B7FAA" w:rsidRDefault="002B7FAA" w:rsidP="00872C0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418" w:type="dxa"/>
            <w:vAlign w:val="center"/>
          </w:tcPr>
          <w:p w:rsidR="002B7FAA" w:rsidRPr="00BC3AF9" w:rsidRDefault="002B7FAA" w:rsidP="002B7FAA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>Діалізатор DiacapR а-Polysulfon</w:t>
            </w:r>
            <w:r>
              <w:rPr>
                <w:bCs/>
                <w:spacing w:val="-2"/>
                <w:lang w:val="uk-UA"/>
              </w:rPr>
              <w:t>е</w:t>
            </w:r>
            <w:r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lang w:val="uk-UA"/>
              </w:rPr>
              <w:t xml:space="preserve"> НІ</w:t>
            </w:r>
            <w:r w:rsidRPr="00BC3AF9">
              <w:rPr>
                <w:bCs/>
                <w:spacing w:val="-2"/>
                <w:lang w:val="uk-UA"/>
              </w:rPr>
              <w:t xml:space="preserve"> PS </w:t>
            </w:r>
            <w:r>
              <w:rPr>
                <w:bCs/>
                <w:spacing w:val="-2"/>
                <w:lang w:val="uk-UA"/>
              </w:rPr>
              <w:t>20</w:t>
            </w:r>
          </w:p>
        </w:tc>
        <w:tc>
          <w:tcPr>
            <w:tcW w:w="1080" w:type="dxa"/>
            <w:vAlign w:val="center"/>
          </w:tcPr>
          <w:p w:rsidR="002B7FAA" w:rsidRPr="002B7FAA" w:rsidRDefault="002B7FAA" w:rsidP="00872C0B">
            <w:pPr>
              <w:jc w:val="center"/>
              <w:rPr>
                <w:lang w:val="uk-UA"/>
              </w:rPr>
            </w:pPr>
            <w:r w:rsidRPr="00BC3AF9">
              <w:rPr>
                <w:lang w:val="en-US"/>
              </w:rPr>
              <w:t>шт.</w:t>
            </w:r>
          </w:p>
        </w:tc>
        <w:tc>
          <w:tcPr>
            <w:tcW w:w="2880" w:type="dxa"/>
          </w:tcPr>
          <w:p w:rsidR="002B7FAA" w:rsidRPr="002B7FAA" w:rsidRDefault="002B7FAA" w:rsidP="00872C0B">
            <w:pPr>
              <w:ind w:left="-33" w:firstLine="33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2B7FAA" w:rsidRPr="001100D3" w:rsidTr="000768EC">
        <w:trPr>
          <w:trHeight w:val="349"/>
        </w:trPr>
        <w:tc>
          <w:tcPr>
            <w:tcW w:w="534" w:type="dxa"/>
            <w:vAlign w:val="center"/>
          </w:tcPr>
          <w:p w:rsidR="002B7FAA" w:rsidRPr="00F55DDE" w:rsidRDefault="002B7FAA" w:rsidP="002B7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418" w:type="dxa"/>
            <w:vAlign w:val="center"/>
          </w:tcPr>
          <w:p w:rsidR="002B7FAA" w:rsidRPr="00CC6EDD" w:rsidRDefault="002B7FAA" w:rsidP="002B7FAA">
            <w:pPr>
              <w:rPr>
                <w:bCs/>
                <w:lang w:val="uk-UA"/>
              </w:rPr>
            </w:pPr>
            <w:r w:rsidRPr="00BC3AF9">
              <w:rPr>
                <w:color w:val="000000"/>
                <w:lang w:val="en-US"/>
              </w:rPr>
              <w:t xml:space="preserve">A/V </w:t>
            </w:r>
            <w:r w:rsidRPr="00BC3AF9">
              <w:rPr>
                <w:color w:val="000000"/>
              </w:rPr>
              <w:t>набір</w:t>
            </w:r>
            <w:r w:rsidRPr="00BC3AF9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for</w:t>
            </w:r>
            <w:r w:rsidRPr="00BC3AF9">
              <w:rPr>
                <w:color w:val="000000"/>
                <w:lang w:val="en-US"/>
              </w:rPr>
              <w:t xml:space="preserve"> Dialog</w:t>
            </w:r>
            <w:r>
              <w:rPr>
                <w:color w:val="000000"/>
                <w:lang w:val="uk-UA"/>
              </w:rPr>
              <w:t>/</w:t>
            </w:r>
            <w:r>
              <w:rPr>
                <w:color w:val="000000"/>
                <w:lang w:val="en-US"/>
              </w:rPr>
              <w:t xml:space="preserve">Gambro/Althin/Fresenius </w:t>
            </w:r>
          </w:p>
        </w:tc>
        <w:tc>
          <w:tcPr>
            <w:tcW w:w="1080" w:type="dxa"/>
            <w:vAlign w:val="center"/>
          </w:tcPr>
          <w:p w:rsidR="002B7FAA" w:rsidRPr="00BC3AF9" w:rsidRDefault="002B7FAA" w:rsidP="002B7FAA">
            <w:pPr>
              <w:jc w:val="center"/>
              <w:rPr>
                <w:lang w:val="en-US"/>
              </w:rPr>
            </w:pPr>
            <w:r w:rsidRPr="00BC3AF9">
              <w:rPr>
                <w:lang w:val="en-US"/>
              </w:rPr>
              <w:t>шт.</w:t>
            </w:r>
          </w:p>
        </w:tc>
        <w:tc>
          <w:tcPr>
            <w:tcW w:w="2880" w:type="dxa"/>
          </w:tcPr>
          <w:p w:rsidR="002B7FAA" w:rsidRPr="00872C0B" w:rsidRDefault="002B7FAA" w:rsidP="002B7FAA">
            <w:pPr>
              <w:ind w:left="-33" w:firstLine="33"/>
              <w:jc w:val="center"/>
              <w:rPr>
                <w:lang w:val="en-US"/>
              </w:rPr>
            </w:pPr>
            <w:r>
              <w:rPr>
                <w:lang w:val="en-US"/>
              </w:rPr>
              <w:t>7143</w:t>
            </w:r>
          </w:p>
        </w:tc>
      </w:tr>
      <w:tr w:rsidR="002B7FAA" w:rsidRPr="002B7FAA" w:rsidTr="000768EC">
        <w:trPr>
          <w:trHeight w:val="349"/>
        </w:trPr>
        <w:tc>
          <w:tcPr>
            <w:tcW w:w="534" w:type="dxa"/>
            <w:vAlign w:val="center"/>
          </w:tcPr>
          <w:p w:rsidR="002B7FAA" w:rsidRPr="00F55DDE" w:rsidRDefault="002B7FAA" w:rsidP="002B7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418" w:type="dxa"/>
            <w:vAlign w:val="center"/>
          </w:tcPr>
          <w:p w:rsidR="002B7FAA" w:rsidRPr="002B7FAA" w:rsidRDefault="002B7FAA" w:rsidP="002B7FAA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en-US"/>
              </w:rPr>
              <w:t>A/V DEHP-Free PVC</w:t>
            </w:r>
            <w:r>
              <w:rPr>
                <w:color w:val="000000"/>
                <w:lang w:val="uk-UA"/>
              </w:rPr>
              <w:t xml:space="preserve"> набір для</w:t>
            </w:r>
            <w:r>
              <w:rPr>
                <w:color w:val="000000"/>
                <w:lang w:val="en-US"/>
              </w:rPr>
              <w:t xml:space="preserve"> </w:t>
            </w:r>
            <w:r w:rsidRPr="00BC3AF9">
              <w:rPr>
                <w:color w:val="000000"/>
                <w:lang w:val="en-US"/>
              </w:rPr>
              <w:t xml:space="preserve"> Dialog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з </w:t>
            </w:r>
            <w:r>
              <w:rPr>
                <w:color w:val="000000"/>
                <w:lang w:val="en-US"/>
              </w:rPr>
              <w:t>HDF on-line</w:t>
            </w:r>
          </w:p>
        </w:tc>
        <w:tc>
          <w:tcPr>
            <w:tcW w:w="1080" w:type="dxa"/>
            <w:vAlign w:val="center"/>
          </w:tcPr>
          <w:p w:rsidR="002B7FAA" w:rsidRPr="00BC3AF9" w:rsidRDefault="002B7FAA" w:rsidP="002B7FAA">
            <w:pPr>
              <w:jc w:val="center"/>
              <w:rPr>
                <w:lang w:val="en-US"/>
              </w:rPr>
            </w:pPr>
            <w:r w:rsidRPr="00BC3AF9">
              <w:rPr>
                <w:lang w:val="en-US"/>
              </w:rPr>
              <w:t>шт.</w:t>
            </w:r>
          </w:p>
        </w:tc>
        <w:tc>
          <w:tcPr>
            <w:tcW w:w="2880" w:type="dxa"/>
          </w:tcPr>
          <w:p w:rsidR="002B7FAA" w:rsidRDefault="002B7FAA" w:rsidP="002B7FAA">
            <w:pPr>
              <w:ind w:left="-33" w:firstLine="33"/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2B7FAA" w:rsidRPr="00BC3AF9" w:rsidTr="000768EC">
        <w:trPr>
          <w:trHeight w:val="349"/>
        </w:trPr>
        <w:tc>
          <w:tcPr>
            <w:tcW w:w="534" w:type="dxa"/>
            <w:vAlign w:val="center"/>
          </w:tcPr>
          <w:p w:rsidR="002B7FAA" w:rsidRPr="00CC6EDD" w:rsidRDefault="002B7FAA" w:rsidP="002B7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418" w:type="dxa"/>
            <w:vAlign w:val="center"/>
          </w:tcPr>
          <w:p w:rsidR="002B7FAA" w:rsidRPr="00BC3AF9" w:rsidRDefault="002B7FAA" w:rsidP="002B7FAA">
            <w:pPr>
              <w:rPr>
                <w:bCs/>
                <w:spacing w:val="-2"/>
                <w:lang w:val="uk-UA"/>
              </w:rPr>
            </w:pPr>
            <w:r>
              <w:rPr>
                <w:bCs/>
                <w:spacing w:val="-2"/>
                <w:lang w:val="uk-UA"/>
              </w:rPr>
              <w:t>Голки</w:t>
            </w:r>
            <w:r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spacing w:val="-2"/>
                <w:lang w:val="uk-UA"/>
              </w:rPr>
              <w:t>фістульні венозні Diacan 16G</w:t>
            </w:r>
          </w:p>
        </w:tc>
        <w:tc>
          <w:tcPr>
            <w:tcW w:w="1080" w:type="dxa"/>
            <w:vAlign w:val="center"/>
          </w:tcPr>
          <w:p w:rsidR="002B7FAA" w:rsidRPr="00BC3AF9" w:rsidRDefault="002B7FAA" w:rsidP="002B7FAA">
            <w:pPr>
              <w:jc w:val="center"/>
              <w:rPr>
                <w:spacing w:val="-10"/>
                <w:lang w:val="uk-UA"/>
              </w:rPr>
            </w:pPr>
            <w:r w:rsidRPr="00BC3AF9">
              <w:rPr>
                <w:lang w:val="en-US"/>
              </w:rPr>
              <w:t>шт.</w:t>
            </w:r>
          </w:p>
        </w:tc>
        <w:tc>
          <w:tcPr>
            <w:tcW w:w="2880" w:type="dxa"/>
          </w:tcPr>
          <w:p w:rsidR="002B7FAA" w:rsidRPr="00872C0B" w:rsidRDefault="002B7FAA" w:rsidP="002B7FAA">
            <w:pPr>
              <w:ind w:left="-33" w:firstLine="33"/>
              <w:jc w:val="center"/>
              <w:rPr>
                <w:lang w:val="en-US"/>
              </w:rPr>
            </w:pPr>
            <w:r>
              <w:rPr>
                <w:lang w:val="en-US"/>
              </w:rPr>
              <w:t>4890</w:t>
            </w:r>
          </w:p>
        </w:tc>
      </w:tr>
      <w:tr w:rsidR="002B7FAA" w:rsidRPr="00BC3AF9" w:rsidTr="000768EC">
        <w:trPr>
          <w:trHeight w:val="349"/>
        </w:trPr>
        <w:tc>
          <w:tcPr>
            <w:tcW w:w="534" w:type="dxa"/>
            <w:vAlign w:val="center"/>
          </w:tcPr>
          <w:p w:rsidR="002B7FAA" w:rsidRPr="00872C0B" w:rsidRDefault="002B7FAA" w:rsidP="002B7F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418" w:type="dxa"/>
            <w:vAlign w:val="center"/>
          </w:tcPr>
          <w:p w:rsidR="002B7FAA" w:rsidRPr="00BC3AF9" w:rsidRDefault="002B7FAA" w:rsidP="002B7FAA">
            <w:pPr>
              <w:rPr>
                <w:bCs/>
                <w:spacing w:val="-2"/>
                <w:lang w:val="uk-UA"/>
              </w:rPr>
            </w:pPr>
            <w:r>
              <w:rPr>
                <w:bCs/>
                <w:spacing w:val="-2"/>
                <w:lang w:val="uk-UA"/>
              </w:rPr>
              <w:t>Голки</w:t>
            </w:r>
            <w:r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spacing w:val="-2"/>
                <w:lang w:val="uk-UA"/>
              </w:rPr>
              <w:t>фістульні артеріальні Diacan 16G</w:t>
            </w:r>
          </w:p>
        </w:tc>
        <w:tc>
          <w:tcPr>
            <w:tcW w:w="1080" w:type="dxa"/>
            <w:vAlign w:val="center"/>
          </w:tcPr>
          <w:p w:rsidR="002B7FAA" w:rsidRPr="00BC3AF9" w:rsidRDefault="002B7FAA" w:rsidP="002B7FAA">
            <w:pPr>
              <w:jc w:val="center"/>
              <w:rPr>
                <w:spacing w:val="-10"/>
                <w:lang w:val="uk-UA"/>
              </w:rPr>
            </w:pPr>
            <w:r w:rsidRPr="00BC3AF9">
              <w:rPr>
                <w:lang w:val="en-US"/>
              </w:rPr>
              <w:t>шт.</w:t>
            </w:r>
          </w:p>
        </w:tc>
        <w:tc>
          <w:tcPr>
            <w:tcW w:w="2880" w:type="dxa"/>
          </w:tcPr>
          <w:p w:rsidR="002B7FAA" w:rsidRPr="00872C0B" w:rsidRDefault="002B7FAA" w:rsidP="002B7FAA">
            <w:pPr>
              <w:ind w:left="-33" w:firstLine="33"/>
              <w:jc w:val="center"/>
              <w:rPr>
                <w:lang w:val="en-US"/>
              </w:rPr>
            </w:pPr>
            <w:r>
              <w:rPr>
                <w:lang w:val="en-US"/>
              </w:rPr>
              <w:t>4890</w:t>
            </w:r>
          </w:p>
        </w:tc>
      </w:tr>
      <w:tr w:rsidR="002B7FAA" w:rsidRPr="00BC3AF9" w:rsidTr="000768EC">
        <w:trPr>
          <w:trHeight w:val="349"/>
        </w:trPr>
        <w:tc>
          <w:tcPr>
            <w:tcW w:w="534" w:type="dxa"/>
            <w:vAlign w:val="center"/>
          </w:tcPr>
          <w:p w:rsidR="002B7FAA" w:rsidRPr="002B7FAA" w:rsidRDefault="002B7FAA" w:rsidP="002B7F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418" w:type="dxa"/>
            <w:vAlign w:val="center"/>
          </w:tcPr>
          <w:p w:rsidR="002B7FAA" w:rsidRPr="00BC3AF9" w:rsidRDefault="002B7FAA" w:rsidP="002B7FAA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Кислотний </w:t>
            </w:r>
            <w:r>
              <w:rPr>
                <w:bCs/>
                <w:spacing w:val="-2"/>
                <w:lang w:val="uk-UA"/>
              </w:rPr>
              <w:t xml:space="preserve">бікарбонатний гемодіалізний </w:t>
            </w:r>
            <w:r w:rsidRPr="00BC3AF9">
              <w:rPr>
                <w:bCs/>
                <w:spacing w:val="-2"/>
                <w:lang w:val="uk-UA"/>
              </w:rPr>
              <w:t xml:space="preserve">концентрат </w:t>
            </w:r>
            <w:r w:rsidRPr="00BC3AF9">
              <w:rPr>
                <w:bCs/>
                <w:spacing w:val="-2"/>
                <w:lang w:val="en-US"/>
              </w:rPr>
              <w:t>SW</w:t>
            </w:r>
            <w:r>
              <w:rPr>
                <w:bCs/>
                <w:spacing w:val="-2"/>
                <w:lang w:val="uk-UA"/>
              </w:rPr>
              <w:t>139</w:t>
            </w:r>
            <w:r w:rsidRPr="00BC3AF9">
              <w:rPr>
                <w:bCs/>
                <w:spacing w:val="-2"/>
                <w:lang w:val="en-US"/>
              </w:rPr>
              <w:t>A</w:t>
            </w:r>
            <w:r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uk-UA"/>
              </w:rPr>
              <w:t>10 л</w:t>
            </w:r>
          </w:p>
        </w:tc>
        <w:tc>
          <w:tcPr>
            <w:tcW w:w="1080" w:type="dxa"/>
            <w:vAlign w:val="center"/>
          </w:tcPr>
          <w:p w:rsidR="002B7FAA" w:rsidRPr="00BC3AF9" w:rsidRDefault="002B7FAA" w:rsidP="002B7FAA">
            <w:pPr>
              <w:jc w:val="center"/>
              <w:rPr>
                <w:spacing w:val="-10"/>
                <w:lang w:val="uk-UA"/>
              </w:rPr>
            </w:pPr>
            <w:r w:rsidRPr="00BC3AF9">
              <w:rPr>
                <w:lang w:val="en-US"/>
              </w:rPr>
              <w:t>шт.</w:t>
            </w:r>
          </w:p>
        </w:tc>
        <w:tc>
          <w:tcPr>
            <w:tcW w:w="2880" w:type="dxa"/>
          </w:tcPr>
          <w:p w:rsidR="002B7FAA" w:rsidRPr="00872C0B" w:rsidRDefault="002B7FAA" w:rsidP="002B7FAA">
            <w:pPr>
              <w:ind w:left="-33" w:firstLine="33"/>
              <w:jc w:val="center"/>
              <w:rPr>
                <w:lang w:val="en-US"/>
              </w:rPr>
            </w:pPr>
            <w:r>
              <w:rPr>
                <w:lang w:val="en-US"/>
              </w:rPr>
              <w:t>3766</w:t>
            </w:r>
          </w:p>
        </w:tc>
      </w:tr>
      <w:tr w:rsidR="002B7FAA" w:rsidRPr="00BC3AF9" w:rsidTr="000768EC">
        <w:trPr>
          <w:trHeight w:val="349"/>
        </w:trPr>
        <w:tc>
          <w:tcPr>
            <w:tcW w:w="534" w:type="dxa"/>
            <w:vAlign w:val="center"/>
          </w:tcPr>
          <w:p w:rsidR="002B7FAA" w:rsidRPr="00872C0B" w:rsidRDefault="002B7FAA" w:rsidP="002B7F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418" w:type="dxa"/>
            <w:vAlign w:val="center"/>
          </w:tcPr>
          <w:p w:rsidR="002B7FAA" w:rsidRPr="00BC3AF9" w:rsidRDefault="002B7FAA" w:rsidP="002B7FAA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Бікарбонатний картридж </w:t>
            </w:r>
            <w:r w:rsidRPr="00BC3AF9">
              <w:rPr>
                <w:bCs/>
                <w:spacing w:val="-2"/>
                <w:lang w:val="en-US"/>
              </w:rPr>
              <w:t>Sol</w:t>
            </w:r>
            <w:r w:rsidRPr="00BC3AF9">
              <w:rPr>
                <w:bCs/>
                <w:spacing w:val="-2"/>
                <w:lang w:val="uk-UA"/>
              </w:rPr>
              <w:t>-</w:t>
            </w:r>
            <w:r w:rsidRPr="00BC3AF9">
              <w:rPr>
                <w:bCs/>
                <w:spacing w:val="-2"/>
                <w:lang w:val="en-US"/>
              </w:rPr>
              <w:t>Cart</w:t>
            </w:r>
            <w:r w:rsidRPr="00BC3AF9"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en-US"/>
              </w:rPr>
              <w:t>BR</w:t>
            </w:r>
            <w:r>
              <w:rPr>
                <w:bCs/>
                <w:spacing w:val="-2"/>
                <w:lang w:val="uk-UA"/>
              </w:rPr>
              <w:t xml:space="preserve"> 760 г</w:t>
            </w:r>
          </w:p>
        </w:tc>
        <w:tc>
          <w:tcPr>
            <w:tcW w:w="1080" w:type="dxa"/>
            <w:vAlign w:val="center"/>
          </w:tcPr>
          <w:p w:rsidR="002B7FAA" w:rsidRPr="00BC3AF9" w:rsidRDefault="002B7FAA" w:rsidP="002B7FAA">
            <w:pPr>
              <w:jc w:val="center"/>
              <w:rPr>
                <w:spacing w:val="-10"/>
                <w:lang w:val="uk-UA"/>
              </w:rPr>
            </w:pPr>
            <w:r w:rsidRPr="00BC3AF9">
              <w:rPr>
                <w:lang w:val="en-US"/>
              </w:rPr>
              <w:t>шт.</w:t>
            </w:r>
          </w:p>
        </w:tc>
        <w:tc>
          <w:tcPr>
            <w:tcW w:w="2880" w:type="dxa"/>
          </w:tcPr>
          <w:p w:rsidR="002B7FAA" w:rsidRPr="00872C0B" w:rsidRDefault="002B7FAA" w:rsidP="002B7FAA">
            <w:pPr>
              <w:ind w:left="-33" w:firstLine="33"/>
              <w:jc w:val="center"/>
              <w:rPr>
                <w:lang w:val="en-US"/>
              </w:rPr>
            </w:pPr>
            <w:r>
              <w:rPr>
                <w:lang w:val="en-US"/>
              </w:rPr>
              <w:t>6070</w:t>
            </w:r>
          </w:p>
        </w:tc>
      </w:tr>
      <w:tr w:rsidR="002B7FAA" w:rsidRPr="002B7FAA" w:rsidTr="000768EC">
        <w:trPr>
          <w:trHeight w:val="349"/>
        </w:trPr>
        <w:tc>
          <w:tcPr>
            <w:tcW w:w="534" w:type="dxa"/>
            <w:vAlign w:val="center"/>
          </w:tcPr>
          <w:p w:rsidR="002B7FAA" w:rsidRDefault="002B7FAA" w:rsidP="002B7F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418" w:type="dxa"/>
            <w:vAlign w:val="center"/>
          </w:tcPr>
          <w:p w:rsidR="002B7FAA" w:rsidRPr="002B7FAA" w:rsidRDefault="002B7FAA" w:rsidP="002B7FAA">
            <w:pPr>
              <w:rPr>
                <w:bCs/>
                <w:spacing w:val="-2"/>
                <w:lang w:val="en-US"/>
              </w:rPr>
            </w:pPr>
            <w:r>
              <w:rPr>
                <w:bCs/>
                <w:spacing w:val="-2"/>
                <w:lang w:val="uk-UA"/>
              </w:rPr>
              <w:t>Фільтр Diac</w:t>
            </w:r>
            <w:r>
              <w:rPr>
                <w:bCs/>
                <w:spacing w:val="-2"/>
                <w:lang w:val="en-US"/>
              </w:rPr>
              <w:t>a</w:t>
            </w:r>
            <w:r>
              <w:rPr>
                <w:bCs/>
                <w:spacing w:val="-2"/>
                <w:lang w:val="uk-UA"/>
              </w:rPr>
              <w:t xml:space="preserve">pR </w:t>
            </w:r>
            <w:r>
              <w:rPr>
                <w:bCs/>
                <w:spacing w:val="-2"/>
                <w:lang w:val="en-US"/>
              </w:rPr>
              <w:t>Ultra-dialysis fluid filter</w:t>
            </w:r>
          </w:p>
        </w:tc>
        <w:tc>
          <w:tcPr>
            <w:tcW w:w="1080" w:type="dxa"/>
            <w:vAlign w:val="center"/>
          </w:tcPr>
          <w:p w:rsidR="002B7FAA" w:rsidRPr="00BC3AF9" w:rsidRDefault="002B7FAA" w:rsidP="002B7FAA">
            <w:pPr>
              <w:jc w:val="center"/>
              <w:rPr>
                <w:lang w:val="en-US"/>
              </w:rPr>
            </w:pPr>
            <w:r w:rsidRPr="00BC3AF9">
              <w:rPr>
                <w:lang w:val="en-US"/>
              </w:rPr>
              <w:t>шт.</w:t>
            </w:r>
          </w:p>
        </w:tc>
        <w:tc>
          <w:tcPr>
            <w:tcW w:w="2880" w:type="dxa"/>
          </w:tcPr>
          <w:p w:rsidR="002B7FAA" w:rsidRDefault="002B7FAA" w:rsidP="002B7FAA">
            <w:pPr>
              <w:ind w:left="-33" w:firstLine="3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</w:tbl>
    <w:p w:rsidR="00AC67A1" w:rsidRDefault="00AC67A1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  <w:lang w:val="en-US"/>
        </w:rPr>
      </w:pPr>
    </w:p>
    <w:p w:rsidR="002B7FAA" w:rsidRDefault="002B7FAA" w:rsidP="00AC67A1">
      <w:pPr>
        <w:pStyle w:val="a7"/>
        <w:jc w:val="left"/>
        <w:rPr>
          <w:szCs w:val="28"/>
          <w:lang w:val="en-US"/>
        </w:rPr>
      </w:pPr>
    </w:p>
    <w:p w:rsidR="002B7FAA" w:rsidRDefault="002B7FAA" w:rsidP="00AC67A1">
      <w:pPr>
        <w:pStyle w:val="a7"/>
        <w:jc w:val="left"/>
        <w:rPr>
          <w:szCs w:val="28"/>
          <w:lang w:val="en-US"/>
        </w:rPr>
      </w:pPr>
    </w:p>
    <w:p w:rsidR="002B7FAA" w:rsidRDefault="002B7FAA" w:rsidP="00AC67A1">
      <w:pPr>
        <w:pStyle w:val="a7"/>
        <w:jc w:val="left"/>
        <w:rPr>
          <w:szCs w:val="28"/>
          <w:lang w:val="en-US"/>
        </w:rPr>
      </w:pPr>
    </w:p>
    <w:p w:rsidR="002B7FAA" w:rsidRDefault="002B7FAA" w:rsidP="00AC67A1">
      <w:pPr>
        <w:pStyle w:val="a7"/>
        <w:jc w:val="left"/>
        <w:rPr>
          <w:szCs w:val="28"/>
          <w:lang w:val="en-US"/>
        </w:rPr>
      </w:pPr>
    </w:p>
    <w:p w:rsidR="00872C0B" w:rsidRDefault="00872C0B" w:rsidP="00AC67A1">
      <w:pPr>
        <w:pStyle w:val="a7"/>
        <w:jc w:val="left"/>
        <w:rPr>
          <w:szCs w:val="28"/>
          <w:lang w:val="en-US"/>
        </w:rPr>
      </w:pPr>
    </w:p>
    <w:p w:rsidR="00872C0B" w:rsidRPr="00872C0B" w:rsidRDefault="00872C0B" w:rsidP="00AC67A1">
      <w:pPr>
        <w:pStyle w:val="a7"/>
        <w:jc w:val="left"/>
        <w:rPr>
          <w:szCs w:val="28"/>
          <w:lang w:val="en-US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2A3C5A" w:rsidRDefault="00113BF6" w:rsidP="00AC67A1">
      <w:pPr>
        <w:pStyle w:val="a7"/>
        <w:jc w:val="left"/>
        <w:rPr>
          <w:szCs w:val="28"/>
        </w:rPr>
      </w:pPr>
      <w:r>
        <w:rPr>
          <w:szCs w:val="28"/>
        </w:rPr>
        <w:t>З</w:t>
      </w:r>
      <w:r w:rsidR="002A3C5A">
        <w:rPr>
          <w:szCs w:val="28"/>
        </w:rPr>
        <w:t>аступник директора – начальник</w:t>
      </w:r>
    </w:p>
    <w:p w:rsidR="002A3C5A" w:rsidRDefault="002A3C5A" w:rsidP="00AC67A1">
      <w:pPr>
        <w:pStyle w:val="a7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687B8C" w:rsidRDefault="002A3C5A" w:rsidP="002B7FAA">
      <w:pPr>
        <w:pStyle w:val="a7"/>
        <w:jc w:val="left"/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113BF6">
        <w:rPr>
          <w:szCs w:val="28"/>
          <w:lang w:val="ru-RU"/>
        </w:rPr>
        <w:t>О.П.Григорук</w:t>
      </w:r>
      <w:bookmarkStart w:id="0" w:name="_GoBack"/>
      <w:bookmarkEnd w:id="0"/>
    </w:p>
    <w:sectPr w:rsidR="00687B8C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8A8" w:rsidRDefault="00A468A8" w:rsidP="00BA48CB">
      <w:r>
        <w:separator/>
      </w:r>
    </w:p>
  </w:endnote>
  <w:endnote w:type="continuationSeparator" w:id="0">
    <w:p w:rsidR="00A468A8" w:rsidRDefault="00A468A8" w:rsidP="00BA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8A8" w:rsidRDefault="00A468A8" w:rsidP="00BA48CB">
      <w:r>
        <w:separator/>
      </w:r>
    </w:p>
  </w:footnote>
  <w:footnote w:type="continuationSeparator" w:id="0">
    <w:p w:rsidR="00A468A8" w:rsidRDefault="00A468A8" w:rsidP="00BA4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3C239A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70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A468A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A468A8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C5A"/>
    <w:rsid w:val="000B07BC"/>
    <w:rsid w:val="001100D3"/>
    <w:rsid w:val="00113BF6"/>
    <w:rsid w:val="00175630"/>
    <w:rsid w:val="001E7649"/>
    <w:rsid w:val="002A3C5A"/>
    <w:rsid w:val="002B7FAA"/>
    <w:rsid w:val="003153D5"/>
    <w:rsid w:val="00357FD9"/>
    <w:rsid w:val="003B31CE"/>
    <w:rsid w:val="003C239A"/>
    <w:rsid w:val="00480356"/>
    <w:rsid w:val="004A3AA3"/>
    <w:rsid w:val="004D14E7"/>
    <w:rsid w:val="0052038F"/>
    <w:rsid w:val="005334DF"/>
    <w:rsid w:val="00534E58"/>
    <w:rsid w:val="005537CD"/>
    <w:rsid w:val="00553F5A"/>
    <w:rsid w:val="00572886"/>
    <w:rsid w:val="005B0DAE"/>
    <w:rsid w:val="00654F47"/>
    <w:rsid w:val="006643EE"/>
    <w:rsid w:val="006740CD"/>
    <w:rsid w:val="00687B8C"/>
    <w:rsid w:val="006A009A"/>
    <w:rsid w:val="00703C0D"/>
    <w:rsid w:val="00872C0B"/>
    <w:rsid w:val="00A07E98"/>
    <w:rsid w:val="00A468A8"/>
    <w:rsid w:val="00A57080"/>
    <w:rsid w:val="00AC2155"/>
    <w:rsid w:val="00AC67A1"/>
    <w:rsid w:val="00AF3B55"/>
    <w:rsid w:val="00B0698C"/>
    <w:rsid w:val="00B34B7B"/>
    <w:rsid w:val="00B42298"/>
    <w:rsid w:val="00B95EB7"/>
    <w:rsid w:val="00BA48CB"/>
    <w:rsid w:val="00BA53F6"/>
    <w:rsid w:val="00BD7ACE"/>
    <w:rsid w:val="00C03E21"/>
    <w:rsid w:val="00C7302C"/>
    <w:rsid w:val="00C908E5"/>
    <w:rsid w:val="00CA0C3A"/>
    <w:rsid w:val="00CC6EDD"/>
    <w:rsid w:val="00CF5CEB"/>
    <w:rsid w:val="00CF6BE5"/>
    <w:rsid w:val="00DA1432"/>
    <w:rsid w:val="00E841ED"/>
    <w:rsid w:val="00EB4C44"/>
    <w:rsid w:val="00F44EF4"/>
    <w:rsid w:val="00F46468"/>
    <w:rsid w:val="00F55DDE"/>
    <w:rsid w:val="00F72C8E"/>
    <w:rsid w:val="00F95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3C5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2A3C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C5A"/>
  </w:style>
  <w:style w:type="paragraph" w:customStyle="1" w:styleId="a6">
    <w:name w:val="Знак Знак Знак Знак"/>
    <w:basedOn w:val="a"/>
    <w:rsid w:val="002A3C5A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2A3C5A"/>
    <w:pPr>
      <w:jc w:val="both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2A3C5A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2018-04-16T08:40:00Z</cp:lastPrinted>
  <dcterms:created xsi:type="dcterms:W3CDTF">2018-04-16T08:19:00Z</dcterms:created>
  <dcterms:modified xsi:type="dcterms:W3CDTF">2018-04-18T08:02:00Z</dcterms:modified>
</cp:coreProperties>
</file>